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</w:rPr>
        <w:t>附件</w:t>
      </w:r>
    </w:p>
    <w:p>
      <w:pPr>
        <w:jc w:val="center"/>
        <w:rPr>
          <w:rFonts w:ascii="方正小标宋简体" w:hAnsi="华文中宋" w:eastAsia="方正小标宋简体" w:cs="Times New Roman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华文中宋" w:eastAsia="方正小标宋简体" w:cs="Times New Roman"/>
          <w:color w:val="auto"/>
          <w:sz w:val="36"/>
          <w:szCs w:val="36"/>
        </w:rPr>
        <w:t>2023年校园文化主题示范月项目申报表</w:t>
      </w:r>
    </w:p>
    <w:bookmarkEnd w:id="0"/>
    <w:tbl>
      <w:tblPr>
        <w:tblStyle w:val="8"/>
        <w:tblW w:w="89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4"/>
        <w:gridCol w:w="2573"/>
        <w:gridCol w:w="1401"/>
        <w:gridCol w:w="2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47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43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47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项目预算</w:t>
            </w:r>
          </w:p>
        </w:tc>
        <w:tc>
          <w:tcPr>
            <w:tcW w:w="257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配套经费</w:t>
            </w:r>
          </w:p>
        </w:tc>
        <w:tc>
          <w:tcPr>
            <w:tcW w:w="24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47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申报单位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（加盖公章）</w:t>
            </w:r>
          </w:p>
        </w:tc>
        <w:tc>
          <w:tcPr>
            <w:tcW w:w="257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负责部门</w:t>
            </w:r>
          </w:p>
        </w:tc>
        <w:tc>
          <w:tcPr>
            <w:tcW w:w="24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47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57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4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247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项目概况及意义</w:t>
            </w:r>
          </w:p>
        </w:tc>
        <w:tc>
          <w:tcPr>
            <w:tcW w:w="6433" w:type="dxa"/>
            <w:gridSpan w:val="3"/>
          </w:tcPr>
          <w:p>
            <w:pPr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（项目意义、实施单位概况、基础条件等）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247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项目主要内容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及目标</w:t>
            </w:r>
          </w:p>
        </w:tc>
        <w:tc>
          <w:tcPr>
            <w:tcW w:w="6433" w:type="dxa"/>
            <w:gridSpan w:val="3"/>
          </w:tcPr>
          <w:p>
            <w:pPr>
              <w:pStyle w:val="6"/>
              <w:spacing w:before="0" w:beforeAutospacing="0" w:after="0" w:afterAutospacing="0"/>
              <w:ind w:firstLine="0"/>
              <w:jc w:val="both"/>
              <w:textAlignment w:val="baseline"/>
              <w:rPr>
                <w:rFonts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（拟解决问题、拟突破关键点、拟实现关键目标等）</w:t>
            </w:r>
          </w:p>
          <w:p>
            <w:pPr>
              <w:ind w:firstLine="472" w:firstLineChars="196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247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项目推进计划</w:t>
            </w:r>
          </w:p>
        </w:tc>
        <w:tc>
          <w:tcPr>
            <w:tcW w:w="6433" w:type="dxa"/>
            <w:gridSpan w:val="3"/>
          </w:tcPr>
          <w:p>
            <w:pPr>
              <w:pStyle w:val="11"/>
              <w:ind w:firstLine="0" w:firstLineChars="0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（项目实施阶段性内容、目标及时间节点等）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247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项目经费安排</w:t>
            </w:r>
          </w:p>
        </w:tc>
        <w:tc>
          <w:tcPr>
            <w:tcW w:w="6433" w:type="dxa"/>
            <w:gridSpan w:val="3"/>
          </w:tcPr>
          <w:p>
            <w:pPr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（项目资金筹集及使用分块计划等）</w:t>
            </w:r>
          </w:p>
          <w:p>
            <w:pPr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例：经费来源：XXXXXX</w:t>
            </w:r>
          </w:p>
          <w:p>
            <w:pPr>
              <w:ind w:firstLine="480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使用计划：1.开展XX活动，XX万元（劳务费 XX万元；     交通费 XX万元；宣传费 XX万元；会务费 XX万元）</w:t>
            </w:r>
          </w:p>
          <w:p>
            <w:pPr>
              <w:ind w:firstLine="480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247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项目绩效指标</w:t>
            </w:r>
          </w:p>
        </w:tc>
        <w:tc>
          <w:tcPr>
            <w:tcW w:w="6433" w:type="dxa"/>
            <w:gridSpan w:val="3"/>
          </w:tcPr>
          <w:p>
            <w:pPr>
              <w:jc w:val="left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（项目投入目标、产出目标、效果目标、影响力目标等）</w:t>
            </w:r>
          </w:p>
        </w:tc>
      </w:tr>
    </w:tbl>
    <w:p>
      <w:pPr>
        <w:jc w:val="left"/>
        <w:rPr>
          <w:rFonts w:ascii="仿宋_GB2312" w:hAnsi="仿宋_GB2312" w:eastAsia="仿宋_GB2312" w:cs="仿宋_GB2312"/>
          <w:b/>
          <w:bCs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</w:rPr>
        <w:t>可另附页</w:t>
      </w:r>
    </w:p>
    <w:p>
      <w:pPr>
        <w:jc w:val="left"/>
        <w:rPr>
          <w:color w:val="auto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</w:rPr>
        <w:t>填 表 人:               联系方式:           日期: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28"/>
          <w:szCs w:val="28"/>
        </w:rPr>
        <w:tab/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